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F4" w:rsidRPr="00F037F4" w:rsidRDefault="004B7ECB" w:rsidP="00F037F4">
      <w:pPr>
        <w:shd w:val="clear" w:color="auto" w:fill="FFFFFF"/>
        <w:spacing w:before="32"/>
        <w:ind w:left="-142" w:right="817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Recipient</w:t>
      </w:r>
      <w:r w:rsidR="00F037F4" w:rsidRPr="00F037F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037F4" w:rsidRPr="00496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7F4" w:rsidRPr="00F27F70">
        <w:rPr>
          <w:rFonts w:ascii="Times New Roman" w:hAnsi="Times New Roman"/>
          <w:i/>
          <w:sz w:val="24"/>
          <w:szCs w:val="24"/>
          <w:lang w:val="en-US"/>
        </w:rPr>
        <w:t>Development fund for Science and Cultures</w:t>
      </w:r>
    </w:p>
    <w:p w:rsidR="00F42ED5" w:rsidRPr="00BA4164" w:rsidRDefault="00BE5BF3" w:rsidP="008640D6">
      <w:pPr>
        <w:shd w:val="clear" w:color="auto" w:fill="FFFFFF"/>
        <w:spacing w:before="32"/>
        <w:ind w:left="-142" w:right="817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>Country:</w:t>
      </w:r>
      <w:r w:rsidR="00BA41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4164" w:rsidRPr="00BA4164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BA4164" w:rsidRDefault="00BE5BF3" w:rsidP="008640D6">
      <w:pPr>
        <w:shd w:val="clear" w:color="auto" w:fill="FFFFFF"/>
        <w:spacing w:before="32"/>
        <w:ind w:left="-142" w:right="-103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City: </w:t>
      </w:r>
      <w:r w:rsidR="00BA4164">
        <w:rPr>
          <w:rFonts w:ascii="Times New Roman" w:hAnsi="Times New Roman" w:cs="Times New Roman"/>
          <w:sz w:val="24"/>
          <w:szCs w:val="24"/>
          <w:lang w:val="en-US"/>
        </w:rPr>
        <w:t>Tambov, 392000</w:t>
      </w:r>
    </w:p>
    <w:p w:rsidR="00BA4164" w:rsidRDefault="00BE5BF3" w:rsidP="008640D6">
      <w:pPr>
        <w:shd w:val="clear" w:color="auto" w:fill="FFFFFF"/>
        <w:spacing w:before="32"/>
        <w:ind w:left="-142" w:right="-103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Address:</w:t>
      </w:r>
      <w:r w:rsidRPr="00BA4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A4164" w:rsidRPr="00BA416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70 </w:t>
      </w:r>
      <w:proofErr w:type="spellStart"/>
      <w:r w:rsidR="00BA4164" w:rsidRPr="00BA416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Moskovskaya</w:t>
      </w:r>
      <w:proofErr w:type="spellEnd"/>
      <w:r w:rsidR="00BA4164" w:rsidRPr="00BA416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St, apt. 5</w:t>
      </w:r>
    </w:p>
    <w:p w:rsidR="00F037F4" w:rsidRPr="00F037F4" w:rsidRDefault="005D52F4" w:rsidP="00F037F4">
      <w:pPr>
        <w:ind w:left="-142" w:right="8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VAT </w:t>
      </w:r>
      <w:proofErr w:type="spellStart"/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</w:t>
      </w:r>
      <w:proofErr w:type="spellEnd"/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114E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4164" w:rsidRPr="00114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6829058821/ 682901001</w:t>
      </w:r>
      <w:r w:rsidR="00F037F4" w:rsidRPr="00496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7F4" w:rsidRPr="00F037F4">
        <w:rPr>
          <w:rFonts w:ascii="Times New Roman" w:hAnsi="Times New Roman" w:cs="Times New Roman"/>
          <w:b/>
          <w:sz w:val="24"/>
          <w:szCs w:val="24"/>
          <w:lang w:val="en-US"/>
        </w:rPr>
        <w:t>Resp. Person:</w:t>
      </w:r>
      <w:r w:rsidR="00F037F4" w:rsidRPr="00496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7F4">
        <w:rPr>
          <w:rFonts w:ascii="Times New Roman" w:hAnsi="Times New Roman" w:cs="Times New Roman"/>
          <w:sz w:val="24"/>
          <w:szCs w:val="24"/>
          <w:lang w:val="en-US"/>
        </w:rPr>
        <w:t>Voronkova</w:t>
      </w:r>
      <w:proofErr w:type="spellEnd"/>
      <w:r w:rsidR="00F037F4">
        <w:rPr>
          <w:rFonts w:ascii="Times New Roman" w:hAnsi="Times New Roman" w:cs="Times New Roman"/>
          <w:sz w:val="24"/>
          <w:szCs w:val="24"/>
          <w:lang w:val="en-US"/>
        </w:rPr>
        <w:t xml:space="preserve"> Olga</w:t>
      </w:r>
    </w:p>
    <w:p w:rsidR="00124674" w:rsidRPr="00F42ED5" w:rsidRDefault="00BE5BF3" w:rsidP="004F0A08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Currency:</w:t>
      </w:r>
      <w:r w:rsidRPr="00F42ED5">
        <w:rPr>
          <w:rFonts w:ascii="Times New Roman" w:hAnsi="Times New Roman" w:cs="Times New Roman"/>
          <w:sz w:val="24"/>
          <w:szCs w:val="24"/>
          <w:lang w:val="en-US"/>
        </w:rPr>
        <w:t xml:space="preserve"> euro</w:t>
      </w:r>
    </w:p>
    <w:p w:rsidR="00124674" w:rsidRPr="00F42ED5" w:rsidRDefault="00BE5BF3" w:rsidP="008640D6">
      <w:pPr>
        <w:shd w:val="clear" w:color="auto" w:fill="FFFFFF"/>
        <w:spacing w:before="38"/>
        <w:ind w:left="1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>Payment through:</w:t>
      </w:r>
      <w:r w:rsidRPr="00F42ED5"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1F7106" w:rsidRDefault="00BE5BF3" w:rsidP="008640D6">
      <w:pPr>
        <w:shd w:val="clear" w:color="auto" w:fill="FFFFFF"/>
        <w:ind w:left="7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Bank: </w:t>
      </w:r>
      <w:r w:rsidR="001F7106" w:rsidRPr="001F7106">
        <w:rPr>
          <w:rFonts w:ascii="Times New Roman" w:hAnsi="Times New Roman" w:cs="Times New Roman"/>
          <w:sz w:val="24"/>
          <w:szCs w:val="24"/>
          <w:lang w:val="en-US"/>
        </w:rPr>
        <w:t>Russian Agricultural Bank</w:t>
      </w:r>
    </w:p>
    <w:p w:rsidR="00F42ED5" w:rsidRPr="00BA0A05" w:rsidRDefault="00BE5BF3" w:rsidP="008640D6">
      <w:pPr>
        <w:shd w:val="clear" w:color="auto" w:fill="FFFFFF"/>
        <w:ind w:left="73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Address: </w:t>
      </w:r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>Maksima</w:t>
      </w:r>
      <w:proofErr w:type="spellEnd"/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>Gorkogo</w:t>
      </w:r>
      <w:proofErr w:type="spellEnd"/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</w:t>
      </w: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="00BA0A05">
        <w:rPr>
          <w:rFonts w:ascii="Times New Roman" w:eastAsia="Times New Roman" w:hAnsi="Times New Roman" w:cs="Times New Roman"/>
          <w:sz w:val="24"/>
          <w:szCs w:val="24"/>
          <w:lang w:val="en-US"/>
        </w:rPr>
        <w:t>Tambov 392000,</w:t>
      </w:r>
      <w:r w:rsidR="00BA0A05" w:rsidRPr="00BA0A0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BA0A05" w:rsidRPr="00BA0A0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Russia</w:t>
      </w:r>
    </w:p>
    <w:p w:rsidR="00F42ED5" w:rsidRDefault="00BE5BF3" w:rsidP="008640D6">
      <w:pPr>
        <w:shd w:val="clear" w:color="auto" w:fill="FFFFFF"/>
        <w:ind w:left="73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IBAN:</w:t>
      </w:r>
      <w:r w:rsidR="00D2449D" w:rsidRPr="001602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40703978802000010044</w:t>
      </w: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24674" w:rsidRPr="00BA0A05" w:rsidRDefault="00BA0A05" w:rsidP="008640D6">
      <w:pPr>
        <w:shd w:val="clear" w:color="auto" w:fill="FFFFFF"/>
        <w:ind w:left="7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14E07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SWIFT:</w:t>
      </w:r>
      <w:r w:rsidR="00BE5BF3" w:rsidRPr="00BA0A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E0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RUAGRUMM</w:t>
      </w:r>
    </w:p>
    <w:p w:rsidR="00124674" w:rsidRPr="00F42ED5" w:rsidRDefault="00124674" w:rsidP="008640D6">
      <w:pPr>
        <w:shd w:val="clear" w:color="auto" w:fill="FFFFFF"/>
        <w:spacing w:before="441"/>
        <w:ind w:right="-8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4674" w:rsidRPr="00F42ED5" w:rsidRDefault="00BE5BF3" w:rsidP="008640D6">
      <w:pPr>
        <w:shd w:val="clear" w:color="auto" w:fill="FFFFFF"/>
        <w:spacing w:before="118"/>
        <w:ind w:right="-8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4674" w:rsidRPr="00F42ED5" w:rsidRDefault="00124674" w:rsidP="008640D6">
      <w:pPr>
        <w:shd w:val="clear" w:color="auto" w:fill="FFFFFF"/>
        <w:spacing w:before="81"/>
        <w:ind w:right="-81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124674" w:rsidRPr="00F42ED5" w:rsidSect="00F42ED5">
          <w:headerReference w:type="default" r:id="rId7"/>
          <w:type w:val="continuous"/>
          <w:pgSz w:w="11909" w:h="16834"/>
          <w:pgMar w:top="947" w:right="558" w:bottom="360" w:left="886" w:header="510" w:footer="720" w:gutter="0"/>
          <w:cols w:num="2" w:space="720" w:equalWidth="0">
            <w:col w:w="3583" w:space="1999"/>
            <w:col w:w="4881"/>
          </w:cols>
          <w:noEndnote/>
          <w:docGrid w:linePitch="272"/>
        </w:sectPr>
      </w:pPr>
    </w:p>
    <w:p w:rsidR="00BA4164" w:rsidRDefault="00BA4164" w:rsidP="004960D5">
      <w:pPr>
        <w:shd w:val="clear" w:color="auto" w:fill="FFFFFF"/>
        <w:spacing w:line="328" w:lineRule="exact"/>
        <w:ind w:lef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37F4" w:rsidRDefault="00F037F4" w:rsidP="004960D5">
      <w:pPr>
        <w:shd w:val="clear" w:color="auto" w:fill="FFFFFF"/>
        <w:spacing w:line="328" w:lineRule="exact"/>
        <w:ind w:lef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60D5" w:rsidRPr="004960D5" w:rsidRDefault="004960D5" w:rsidP="008640D6">
      <w:pPr>
        <w:framePr w:h="64" w:hRule="exact" w:hSpace="38" w:wrap="notBeside" w:vAnchor="text" w:hAnchor="text" w:x="186" w:y="745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F04836" w:rsidRPr="00F04836" w:rsidRDefault="00F04836" w:rsidP="004960D5">
      <w:pPr>
        <w:shd w:val="clear" w:color="auto" w:fill="FFFFFF"/>
        <w:spacing w:line="328" w:lineRule="exact"/>
        <w:ind w:left="16"/>
        <w:rPr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485"/>
        <w:gridCol w:w="1419"/>
        <w:gridCol w:w="1381"/>
      </w:tblGrid>
      <w:tr w:rsidR="00124674" w:rsidRPr="004960D5" w:rsidTr="00F037F4">
        <w:trPr>
          <w:trHeight w:hRule="exact" w:val="51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25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Unit Price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Amount</w:t>
            </w:r>
          </w:p>
        </w:tc>
      </w:tr>
      <w:tr w:rsidR="00124674" w:rsidRPr="004960D5" w:rsidTr="008640D6">
        <w:trPr>
          <w:trHeight w:hRule="exact" w:val="36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27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Registration payment for </w:t>
            </w:r>
            <w:r w:rsidR="00302B54" w:rsidRPr="00302B5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conference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302B54" w:rsidP="008640D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35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14E07" w:rsidP="008640D6">
            <w:pPr>
              <w:shd w:val="clear" w:color="auto" w:fill="FFFFFF"/>
              <w:ind w:left="2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Registration payment for </w:t>
            </w:r>
            <w:r w:rsidRPr="00302B5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conference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 xml:space="preserve"> with the second report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64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14E07" w:rsidP="008640D6">
            <w:pPr>
              <w:shd w:val="clear" w:color="auto" w:fill="FFFFFF"/>
              <w:ind w:left="2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Registration payment for 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absentee participation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in the conference with the report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14E07" w:rsidRPr="00114E07" w:rsidTr="008640D6">
        <w:trPr>
          <w:trHeight w:hRule="exact" w:val="34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114E07" w:rsidRDefault="00114E07" w:rsidP="008640D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ayment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for </w:t>
            </w:r>
            <w:r w:rsidRPr="00114E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additional page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114E07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114E07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114E07" w:rsidTr="008640D6">
        <w:trPr>
          <w:trHeight w:hRule="exact" w:val="57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14E07" w:rsidP="00160231">
            <w:pPr>
              <w:shd w:val="clear" w:color="auto" w:fill="FFFFFF"/>
              <w:ind w:left="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ayment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for a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ditional copies of the journal </w:t>
            </w:r>
            <w:r w:rsidR="001F6A2C" w:rsidRPr="006436FD">
              <w:rPr>
                <w:lang w:val="en-US"/>
              </w:rPr>
              <w:t>Science and Business: development ways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14E07" w:rsidP="008640D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14E07" w:rsidRPr="00114E07" w:rsidTr="008640D6">
        <w:trPr>
          <w:trHeight w:hRule="exact" w:val="41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Default="00114E07" w:rsidP="008640D6">
            <w:pPr>
              <w:shd w:val="clear" w:color="auto" w:fill="FFFFFF"/>
              <w:ind w:left="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with the author's publication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114E07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8640D6" w:rsidP="008640D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114E07" w:rsidTr="008640D6">
        <w:trPr>
          <w:trHeight w:hRule="exact" w:val="35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14E07" w:rsidP="008640D6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S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hipping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14E07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349"/>
        </w:trPr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8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spacing w:line="352" w:lineRule="exact"/>
              <w:ind w:left="23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Subtotal Sales Tax Total Due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150.00</w:t>
            </w:r>
          </w:p>
        </w:tc>
      </w:tr>
      <w:tr w:rsidR="00124674" w:rsidRPr="004960D5" w:rsidTr="008640D6">
        <w:trPr>
          <w:trHeight w:hRule="exact"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47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120B79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Euro</w:t>
            </w:r>
          </w:p>
        </w:tc>
      </w:tr>
      <w:tr w:rsidR="008640D6" w:rsidTr="008640D6">
        <w:tblPrEx>
          <w:tblBorders>
            <w:top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9258" w:type="dxa"/>
          <w:trHeight w:val="100"/>
        </w:trPr>
        <w:tc>
          <w:tcPr>
            <w:tcW w:w="1381" w:type="dxa"/>
          </w:tcPr>
          <w:p w:rsidR="008640D6" w:rsidRDefault="008640D6" w:rsidP="008640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4674" w:rsidRPr="004960D5" w:rsidRDefault="00124674">
      <w:pPr>
        <w:rPr>
          <w:rFonts w:ascii="Times New Roman" w:hAnsi="Times New Roman" w:cs="Times New Roman"/>
          <w:sz w:val="22"/>
          <w:szCs w:val="22"/>
        </w:rPr>
        <w:sectPr w:rsidR="00124674" w:rsidRPr="004960D5">
          <w:type w:val="continuous"/>
          <w:pgSz w:w="11909" w:h="16834"/>
          <w:pgMar w:top="947" w:right="481" w:bottom="360" w:left="736" w:header="720" w:footer="720" w:gutter="0"/>
          <w:cols w:space="60"/>
          <w:noEndnote/>
        </w:sectPr>
      </w:pPr>
    </w:p>
    <w:p w:rsidR="00F42ED5" w:rsidRPr="004960D5" w:rsidRDefault="00F42ED5">
      <w:pPr>
        <w:shd w:val="clear" w:color="auto" w:fill="FFFFFF"/>
        <w:ind w:left="5776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F42ED5" w:rsidRDefault="00F42ED5">
      <w:pPr>
        <w:shd w:val="clear" w:color="auto" w:fill="FFFFFF"/>
        <w:ind w:left="5776"/>
        <w:rPr>
          <w:b/>
          <w:bCs/>
          <w:sz w:val="18"/>
          <w:szCs w:val="18"/>
          <w:lang w:val="en-US"/>
        </w:rPr>
      </w:pPr>
    </w:p>
    <w:p w:rsidR="004960D5" w:rsidRPr="00114E07" w:rsidRDefault="004960D5" w:rsidP="004960D5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124674" w:rsidRDefault="00124674">
      <w:pPr>
        <w:shd w:val="clear" w:color="auto" w:fill="FFFFFF"/>
        <w:jc w:val="right"/>
      </w:pPr>
    </w:p>
    <w:p w:rsidR="00124674" w:rsidRDefault="00461257">
      <w:pPr>
        <w:ind w:left="7611" w:right="22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3370" cy="2590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7" w:rsidRPr="00D2449D" w:rsidRDefault="00BE5BF3" w:rsidP="008640D6">
      <w:pPr>
        <w:shd w:val="clear" w:color="auto" w:fill="FFFFFF"/>
        <w:spacing w:before="102"/>
        <w:ind w:right="3675"/>
        <w:rPr>
          <w:rFonts w:ascii="Times New Roman" w:hAnsi="Times New Roman" w:cs="Times New Roman"/>
          <w:sz w:val="22"/>
          <w:szCs w:val="22"/>
          <w:lang w:val="en-US"/>
        </w:rPr>
      </w:pPr>
      <w:r w:rsidRPr="00AF7087">
        <w:rPr>
          <w:rFonts w:ascii="Times New Roman" w:hAnsi="Times New Roman" w:cs="Times New Roman"/>
          <w:sz w:val="22"/>
          <w:szCs w:val="22"/>
          <w:lang w:val="en-US"/>
        </w:rPr>
        <w:t xml:space="preserve">If you have any questions, call: 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+7</w:t>
      </w:r>
      <w:r w:rsidR="004B7ECB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4752</w:t>
      </w:r>
      <w:r w:rsidR="004B7ECB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638</w:t>
      </w:r>
      <w:r w:rsidR="004B7EC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780</w:t>
      </w:r>
    </w:p>
    <w:p w:rsidR="004B7ECB" w:rsidRDefault="004B7ECB" w:rsidP="00AF7087">
      <w:pPr>
        <w:shd w:val="clear" w:color="auto" w:fill="FFFFFF"/>
        <w:spacing w:before="102" w:line="328" w:lineRule="exact"/>
        <w:ind w:left="1560" w:right="-34" w:hanging="156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F42ED5" w:rsidRDefault="00BE5BF3" w:rsidP="00AF7087">
      <w:pPr>
        <w:shd w:val="clear" w:color="auto" w:fill="FFFFFF"/>
        <w:spacing w:before="102" w:line="328" w:lineRule="exact"/>
        <w:ind w:left="1560" w:right="-34" w:hanging="156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F7087">
        <w:rPr>
          <w:rFonts w:ascii="Times New Roman" w:hAnsi="Times New Roman" w:cs="Times New Roman"/>
          <w:b/>
          <w:bCs/>
          <w:sz w:val="22"/>
          <w:szCs w:val="22"/>
          <w:lang w:val="en-US"/>
        </w:rPr>
        <w:t>THANK YOU FOR YOUR BUSINESS!</w:t>
      </w:r>
    </w:p>
    <w:p w:rsidR="00B41FB2" w:rsidRDefault="00B41FB2" w:rsidP="00B41FB2">
      <w:pPr>
        <w:shd w:val="clear" w:color="auto" w:fill="FFFFFF"/>
        <w:spacing w:before="158"/>
        <w:ind w:left="5"/>
        <w:jc w:val="both"/>
        <w:rPr>
          <w:rFonts w:ascii="Times New Roman" w:hAnsi="Times New Roman" w:cs="Times New Roman"/>
          <w:i/>
          <w:iCs/>
          <w:position w:val="7"/>
          <w:sz w:val="28"/>
          <w:szCs w:val="28"/>
          <w:lang w:val="en-US"/>
        </w:rPr>
      </w:pPr>
    </w:p>
    <w:p w:rsidR="00F037F4" w:rsidRDefault="00F037F4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037F4" w:rsidRDefault="00F037F4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20B79" w:rsidRDefault="00120B79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037F4" w:rsidRDefault="00F037F4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1FB2" w:rsidRPr="00B41FB2" w:rsidRDefault="00B41FB2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1FB2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bank-correspondents of Russian Agricultural Bank</w:t>
      </w:r>
    </w:p>
    <w:p w:rsidR="00B41FB2" w:rsidRDefault="00B41FB2" w:rsidP="00B41F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</w:pPr>
      <w:r w:rsidRPr="00B41FB2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(</w:t>
      </w:r>
      <w:proofErr w:type="gramStart"/>
      <w:r w:rsidRPr="00B41FB2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the</w:t>
      </w:r>
      <w:proofErr w:type="gramEnd"/>
      <w:r w:rsidRPr="00B41FB2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main currency correspondent accounts)</w:t>
      </w:r>
    </w:p>
    <w:p w:rsidR="00F037F4" w:rsidRPr="00B41FB2" w:rsidRDefault="00F037F4" w:rsidP="00B41FB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5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744"/>
        <w:gridCol w:w="2244"/>
        <w:gridCol w:w="1993"/>
      </w:tblGrid>
      <w:tr w:rsidR="00B41FB2" w:rsidTr="00B41FB2">
        <w:trPr>
          <w:trHeight w:hRule="exact" w:val="105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614" w:right="624"/>
              <w:jc w:val="center"/>
              <w:rPr>
                <w:rFonts w:eastAsia="Times New Roman"/>
                <w:b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614" w:right="624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lang w:val="en-US"/>
              </w:rPr>
              <w:t>Correspondent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5" w:lineRule="exact"/>
              <w:ind w:left="134" w:right="158"/>
              <w:jc w:val="center"/>
              <w:rPr>
                <w:rFonts w:eastAsia="Times New Roman"/>
                <w:b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5" w:lineRule="exact"/>
              <w:ind w:left="134" w:right="158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lang w:val="en-US"/>
              </w:rPr>
              <w:t>Currency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509" w:right="533" w:firstLine="110"/>
              <w:jc w:val="center"/>
              <w:rPr>
                <w:rFonts w:eastAsia="Times New Roman"/>
                <w:b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509" w:right="533" w:firstLine="110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lang w:val="en-US"/>
              </w:rPr>
              <w:t xml:space="preserve">Account </w:t>
            </w:r>
            <w:r w:rsidRPr="00EE47CC">
              <w:rPr>
                <w:rFonts w:eastAsia="Times New Roman"/>
                <w:b/>
              </w:rPr>
              <w:t>№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494" w:right="542"/>
              <w:jc w:val="center"/>
              <w:rPr>
                <w:rFonts w:eastAsia="Times New Roman"/>
                <w:b/>
                <w:bCs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494" w:right="542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bCs/>
                <w:lang w:val="en-US"/>
              </w:rPr>
              <w:t>SWIFT</w:t>
            </w:r>
          </w:p>
        </w:tc>
      </w:tr>
      <w:tr w:rsidR="00B41FB2" w:rsidTr="00B41FB2">
        <w:trPr>
          <w:trHeight w:hRule="exact" w:val="10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Citibank NA,</w:t>
            </w: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New York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4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47"/>
            </w:pPr>
            <w:r>
              <w:rPr>
                <w:lang w:val="en-US"/>
              </w:rPr>
              <w:t>USD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90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90"/>
            </w:pPr>
            <w:r>
              <w:t>36892274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CITIUS33</w:t>
            </w:r>
          </w:p>
        </w:tc>
      </w:tr>
      <w:tr w:rsidR="00B41FB2" w:rsidTr="00B41FB2">
        <w:trPr>
          <w:trHeight w:hRule="exact" w:val="10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730" w:right="739"/>
              <w:jc w:val="center"/>
              <w:rPr>
                <w:b/>
                <w:bCs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730" w:right="739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Commerzbank</w:t>
            </w:r>
            <w:proofErr w:type="spellEnd"/>
            <w:r>
              <w:rPr>
                <w:b/>
                <w:bCs/>
                <w:lang w:val="en-US"/>
              </w:rPr>
              <w:t xml:space="preserve"> AG, Frankfurt am Main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4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47"/>
            </w:pPr>
            <w:r>
              <w:rPr>
                <w:lang w:val="en-US"/>
              </w:rPr>
              <w:t>EUR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192"/>
              <w:rPr>
                <w:spacing w:val="-2"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192"/>
            </w:pPr>
            <w:r>
              <w:rPr>
                <w:spacing w:val="-2"/>
              </w:rPr>
              <w:t>400886853</w:t>
            </w:r>
            <w:r>
              <w:rPr>
                <w:spacing w:val="-2"/>
                <w:lang w:val="en-US"/>
              </w:rPr>
              <w:t>100EUR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COBADEFF</w:t>
            </w:r>
          </w:p>
        </w:tc>
      </w:tr>
      <w:tr w:rsidR="00B41FB2" w:rsidTr="00B41FB2">
        <w:trPr>
          <w:trHeight w:hRule="exact" w:val="10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734" w:right="734" w:firstLine="365"/>
              <w:jc w:val="center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right="7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DZ BANK, </w:t>
            </w: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right="73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Frankfurt am Main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552" w:right="55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left="552" w:right="557"/>
            </w:pPr>
            <w:r>
              <w:rPr>
                <w:lang w:val="en-US"/>
              </w:rPr>
              <w:t>EUR USD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5" w:lineRule="exact"/>
              <w:ind w:left="494" w:right="504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5" w:lineRule="exact"/>
              <w:ind w:left="494" w:right="504"/>
            </w:pPr>
            <w:r>
              <w:t>0000140450 0001140450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GENODEFF</w:t>
            </w:r>
          </w:p>
        </w:tc>
      </w:tr>
      <w:tr w:rsidR="00B41FB2" w:rsidTr="00B41FB2">
        <w:trPr>
          <w:trHeight w:hRule="exact" w:val="10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307" w:right="307"/>
              <w:jc w:val="center"/>
              <w:rPr>
                <w:b/>
                <w:bCs/>
                <w:spacing w:val="-1"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307" w:right="307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lang w:val="en-US"/>
              </w:rPr>
              <w:t xml:space="preserve">JP Morgan Chase Bank N.A., </w:t>
            </w:r>
            <w:r>
              <w:rPr>
                <w:b/>
                <w:bCs/>
                <w:lang w:val="en-US"/>
              </w:rPr>
              <w:t>New York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52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52"/>
            </w:pPr>
            <w:r>
              <w:rPr>
                <w:lang w:val="en-US"/>
              </w:rPr>
              <w:t>USD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09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09"/>
            </w:pPr>
            <w:r>
              <w:t>400-807408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CHASUS33</w:t>
            </w:r>
          </w:p>
        </w:tc>
      </w:tr>
      <w:tr w:rsidR="00B41FB2" w:rsidTr="00B41FB2">
        <w:trPr>
          <w:trHeight w:hRule="exact" w:val="78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893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893"/>
            </w:pPr>
            <w:proofErr w:type="spellStart"/>
            <w:r>
              <w:rPr>
                <w:b/>
                <w:bCs/>
                <w:lang w:val="en-US"/>
              </w:rPr>
              <w:t>J.P.Morgan</w:t>
            </w:r>
            <w:proofErr w:type="spellEnd"/>
            <w:r>
              <w:rPr>
                <w:b/>
                <w:bCs/>
                <w:lang w:val="en-US"/>
              </w:rPr>
              <w:t xml:space="preserve"> AG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5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57"/>
            </w:pPr>
            <w:r>
              <w:rPr>
                <w:lang w:val="en-US"/>
              </w:rPr>
              <w:t>EUR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499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499"/>
            </w:pPr>
            <w:r>
              <w:t>6231606895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CHASDEFX</w:t>
            </w:r>
          </w:p>
        </w:tc>
      </w:tr>
      <w:tr w:rsidR="00B41FB2" w:rsidTr="00B41FB2">
        <w:trPr>
          <w:trHeight w:hRule="exact" w:val="20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302" w:right="278"/>
              <w:jc w:val="center"/>
              <w:rPr>
                <w:b/>
                <w:bCs/>
                <w:spacing w:val="-1"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left="302" w:right="278"/>
              <w:jc w:val="center"/>
              <w:rPr>
                <w:b/>
                <w:bCs/>
                <w:spacing w:val="-1"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302" w:right="278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lang w:val="en-US"/>
              </w:rPr>
              <w:t xml:space="preserve">VTB Bank (Deutschland) AG, </w:t>
            </w:r>
            <w:r>
              <w:rPr>
                <w:b/>
                <w:bCs/>
                <w:lang w:val="en-US"/>
              </w:rPr>
              <w:t>Frankfurt am Main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542" w:right="533" w:firstLine="19"/>
              <w:rPr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542" w:right="533" w:firstLine="19"/>
              <w:rPr>
                <w:lang w:val="en-US"/>
              </w:rPr>
            </w:pPr>
            <w:r>
              <w:rPr>
                <w:lang w:val="en-US"/>
              </w:rPr>
              <w:t>EUR USD GBP NOK CHF JPY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26" w:lineRule="exact"/>
              <w:ind w:left="480" w:right="494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26" w:lineRule="exact"/>
              <w:ind w:left="480" w:right="494"/>
            </w:pPr>
            <w:r>
              <w:t xml:space="preserve">0104678396 </w:t>
            </w:r>
            <w:r>
              <w:rPr>
                <w:lang w:val="en-US"/>
              </w:rPr>
              <w:t xml:space="preserve"> </w:t>
            </w:r>
            <w:r>
              <w:t xml:space="preserve">0104678412 </w:t>
            </w:r>
            <w:r>
              <w:rPr>
                <w:lang w:val="en-US"/>
              </w:rPr>
              <w:t xml:space="preserve"> </w:t>
            </w:r>
            <w:r>
              <w:t xml:space="preserve">0104678420 0104678438 0104678446 </w:t>
            </w:r>
            <w:r>
              <w:rPr>
                <w:lang w:val="en-US"/>
              </w:rPr>
              <w:t>01</w:t>
            </w:r>
            <w:r>
              <w:t>04678453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OWHBDEFF</w:t>
            </w:r>
          </w:p>
          <w:p w:rsidR="00B41FB2" w:rsidRDefault="00B41FB2" w:rsidP="00B41FB2">
            <w:pPr>
              <w:shd w:val="clear" w:color="auto" w:fill="FFFFFF"/>
              <w:ind w:left="326"/>
            </w:pPr>
          </w:p>
        </w:tc>
      </w:tr>
      <w:tr w:rsidR="00B41FB2" w:rsidTr="00B41FB2">
        <w:trPr>
          <w:trHeight w:hRule="exact" w:val="105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792" w:right="754"/>
              <w:jc w:val="center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left="792" w:right="754"/>
              <w:jc w:val="center"/>
            </w:pPr>
            <w:proofErr w:type="spellStart"/>
            <w:r>
              <w:rPr>
                <w:b/>
                <w:bCs/>
                <w:lang w:val="en-US"/>
              </w:rPr>
              <w:t>Belagroprombank</w:t>
            </w:r>
            <w:proofErr w:type="spellEnd"/>
            <w:r>
              <w:rPr>
                <w:b/>
                <w:bCs/>
                <w:lang w:val="en-US"/>
              </w:rPr>
              <w:t>, Minsk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66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66"/>
            </w:pPr>
            <w:r>
              <w:rPr>
                <w:lang w:val="en-US"/>
              </w:rPr>
              <w:t>BYB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384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384"/>
            </w:pPr>
            <w:r>
              <w:t>1702080840014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BAPBBY2X</w:t>
            </w:r>
          </w:p>
        </w:tc>
      </w:tr>
    </w:tbl>
    <w:p w:rsidR="00B41FB2" w:rsidRPr="00EE47CC" w:rsidRDefault="00B41FB2" w:rsidP="00B41FB2">
      <w:pPr>
        <w:spacing w:after="672" w:line="1" w:lineRule="exact"/>
        <w:rPr>
          <w:sz w:val="2"/>
          <w:szCs w:val="2"/>
          <w:lang w:val="en-US"/>
        </w:rPr>
      </w:pPr>
    </w:p>
    <w:p w:rsidR="00B41FB2" w:rsidRDefault="00B41FB2" w:rsidP="00B41FB2"/>
    <w:p w:rsidR="00B41FB2" w:rsidRPr="00AF7087" w:rsidRDefault="00B41FB2" w:rsidP="00AF7087">
      <w:pPr>
        <w:shd w:val="clear" w:color="auto" w:fill="FFFFFF"/>
        <w:spacing w:before="102" w:line="328" w:lineRule="exact"/>
        <w:ind w:left="1560" w:right="-34" w:hanging="1560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sectPr w:rsidR="00B41FB2" w:rsidRPr="00AF7087" w:rsidSect="00AF7087">
      <w:type w:val="continuous"/>
      <w:pgSz w:w="11909" w:h="16834"/>
      <w:pgMar w:top="947" w:right="427" w:bottom="360" w:left="80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66" w:rsidRDefault="00270B66" w:rsidP="00F42ED5">
      <w:r>
        <w:separator/>
      </w:r>
    </w:p>
  </w:endnote>
  <w:endnote w:type="continuationSeparator" w:id="0">
    <w:p w:rsidR="00270B66" w:rsidRDefault="00270B66" w:rsidP="00F4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66" w:rsidRDefault="00270B66" w:rsidP="00F42ED5">
      <w:r>
        <w:separator/>
      </w:r>
    </w:p>
  </w:footnote>
  <w:footnote w:type="continuationSeparator" w:id="0">
    <w:p w:rsidR="00270B66" w:rsidRDefault="00270B66" w:rsidP="00F42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79" w:rsidRPr="00AE3EC6" w:rsidRDefault="00572E1D" w:rsidP="00F42ED5">
    <w:pPr>
      <w:pStyle w:val="a3"/>
      <w:rPr>
        <w:rFonts w:ascii="Times New Roman" w:hAnsi="Times New Roman" w:cs="Times New Roman"/>
        <w:b/>
        <w:color w:val="000000"/>
        <w:sz w:val="40"/>
        <w:szCs w:val="40"/>
        <w:lang w:val="en-US"/>
      </w:rPr>
    </w:pPr>
    <w:r w:rsidRPr="00572E1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.25pt;margin-top:50.25pt;width:528.45pt;height:.05pt;z-index:251659264" o:connectortype="straight"/>
      </w:pict>
    </w:r>
    <w:r w:rsidRPr="00572E1D">
      <w:rPr>
        <w:noProof/>
      </w:rPr>
      <w:pict>
        <v:shape id="_x0000_s2050" type="#_x0000_t32" style="position:absolute;margin-left:-2.25pt;margin-top:50.25pt;width:528.45pt;height:.05pt;z-index:251658240" o:connectortype="straight"/>
      </w:pict>
    </w:r>
    <w:r w:rsidR="0073782A" w:rsidRPr="00F42ED5">
      <w:rPr>
        <w:lang w:val="en-US"/>
      </w:rPr>
      <w:t xml:space="preserve"> </w:t>
    </w:r>
    <w:r w:rsidR="0073782A">
      <w:rPr>
        <w:noProof/>
      </w:rPr>
      <w:drawing>
        <wp:inline distT="0" distB="0" distL="0" distR="0">
          <wp:extent cx="1242060" cy="569595"/>
          <wp:effectExtent l="19050" t="0" r="0" b="0"/>
          <wp:docPr id="5" name="Рисунок 5" descr="E:\Alya\для конференции регистрация\эмблемы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Alya\для конференции регистрация\эмблемы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782A" w:rsidRPr="00F42ED5">
      <w:rPr>
        <w:lang w:val="en-US"/>
      </w:rPr>
      <w:t xml:space="preserve">             </w:t>
    </w:r>
    <w:r w:rsidR="00120B79">
      <w:rPr>
        <w:lang w:val="en-US"/>
      </w:rPr>
      <w:t xml:space="preserve">                </w:t>
    </w:r>
    <w:r w:rsidR="004B7ECB">
      <w:rPr>
        <w:lang w:val="en-US"/>
      </w:rPr>
      <w:t xml:space="preserve"> </w:t>
    </w:r>
    <w:r w:rsidR="00AE3EC6">
      <w:rPr>
        <w:lang w:val="en-US"/>
      </w:rPr>
      <w:t xml:space="preserve">                            </w:t>
    </w:r>
    <w:r w:rsidR="004B7ECB">
      <w:rPr>
        <w:lang w:val="en-US"/>
      </w:rPr>
      <w:t xml:space="preserve"> </w:t>
    </w:r>
    <w:r w:rsidR="00AE3EC6" w:rsidRPr="00AE3EC6">
      <w:rPr>
        <w:rFonts w:ascii="Times New Roman" w:hAnsi="Times New Roman" w:cs="Times New Roman"/>
        <w:b/>
        <w:sz w:val="36"/>
        <w:szCs w:val="36"/>
        <w:lang w:val="en-US"/>
      </w:rPr>
      <w:t>R</w:t>
    </w:r>
    <w:r w:rsidR="00AE3EC6" w:rsidRPr="00AE3EC6">
      <w:rPr>
        <w:rFonts w:ascii="Times New Roman" w:hAnsi="Times New Roman" w:cs="Times New Roman"/>
        <w:b/>
        <w:color w:val="000000"/>
        <w:sz w:val="36"/>
        <w:szCs w:val="36"/>
        <w:lang w:val="en-US"/>
      </w:rPr>
      <w:t>eceipt for payment</w:t>
    </w:r>
  </w:p>
  <w:p w:rsidR="0073782A" w:rsidRPr="004B7ECB" w:rsidRDefault="0073782A" w:rsidP="00F42ED5">
    <w:pPr>
      <w:pStyle w:val="a3"/>
      <w:rPr>
        <w:rFonts w:ascii="Times New Roman" w:hAnsi="Times New Roman" w:cs="Times New Roman"/>
        <w:i/>
        <w:sz w:val="36"/>
        <w:szCs w:val="36"/>
        <w:lang w:val="en-US"/>
      </w:rPr>
    </w:pPr>
    <w:r w:rsidRPr="004B7ECB"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D0F"/>
    <w:rsid w:val="00114E07"/>
    <w:rsid w:val="00120B79"/>
    <w:rsid w:val="00124674"/>
    <w:rsid w:val="00160231"/>
    <w:rsid w:val="001715A0"/>
    <w:rsid w:val="001B3E20"/>
    <w:rsid w:val="001F6A2C"/>
    <w:rsid w:val="001F7106"/>
    <w:rsid w:val="0024764A"/>
    <w:rsid w:val="00270B66"/>
    <w:rsid w:val="00302B54"/>
    <w:rsid w:val="003179CB"/>
    <w:rsid w:val="0032358F"/>
    <w:rsid w:val="003D3D1C"/>
    <w:rsid w:val="00421772"/>
    <w:rsid w:val="0044217A"/>
    <w:rsid w:val="00461257"/>
    <w:rsid w:val="00476E1A"/>
    <w:rsid w:val="004960D5"/>
    <w:rsid w:val="004B7ECB"/>
    <w:rsid w:val="004F0A08"/>
    <w:rsid w:val="0052767D"/>
    <w:rsid w:val="00572E1D"/>
    <w:rsid w:val="005D52F4"/>
    <w:rsid w:val="006B1BB7"/>
    <w:rsid w:val="0073782A"/>
    <w:rsid w:val="007C4ED2"/>
    <w:rsid w:val="00852476"/>
    <w:rsid w:val="00860A37"/>
    <w:rsid w:val="008640D6"/>
    <w:rsid w:val="009378AA"/>
    <w:rsid w:val="00A72911"/>
    <w:rsid w:val="00AE3EC6"/>
    <w:rsid w:val="00AF7087"/>
    <w:rsid w:val="00B1161E"/>
    <w:rsid w:val="00B2333A"/>
    <w:rsid w:val="00B41FB2"/>
    <w:rsid w:val="00BA0A05"/>
    <w:rsid w:val="00BA4164"/>
    <w:rsid w:val="00BE5BF3"/>
    <w:rsid w:val="00BF4A19"/>
    <w:rsid w:val="00C31B89"/>
    <w:rsid w:val="00D2449D"/>
    <w:rsid w:val="00D3141E"/>
    <w:rsid w:val="00E05A2B"/>
    <w:rsid w:val="00E16B7A"/>
    <w:rsid w:val="00EC19F4"/>
    <w:rsid w:val="00ED0B88"/>
    <w:rsid w:val="00F037F4"/>
    <w:rsid w:val="00F04836"/>
    <w:rsid w:val="00F24DC5"/>
    <w:rsid w:val="00F40D0F"/>
    <w:rsid w:val="00F42ED5"/>
    <w:rsid w:val="00F768BC"/>
    <w:rsid w:val="00F96C90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ED5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2E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ED5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0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A4164"/>
  </w:style>
  <w:style w:type="character" w:styleId="a9">
    <w:name w:val="Strong"/>
    <w:basedOn w:val="a0"/>
    <w:uiPriority w:val="22"/>
    <w:qFormat/>
    <w:rsid w:val="00BA0A05"/>
    <w:rPr>
      <w:b/>
      <w:bCs/>
    </w:rPr>
  </w:style>
  <w:style w:type="character" w:customStyle="1" w:styleId="apple-converted-space">
    <w:name w:val="apple-converted-space"/>
    <w:basedOn w:val="a0"/>
    <w:rsid w:val="00BA0A05"/>
  </w:style>
  <w:style w:type="character" w:customStyle="1" w:styleId="hps">
    <w:name w:val="hps"/>
    <w:basedOn w:val="a0"/>
    <w:rsid w:val="004F0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0B20-D9BC-4685-AE7A-75284F8D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Invoice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Invoice</dc:title>
  <dc:creator>Valued eMachines Customer</dc:creator>
  <cp:lastModifiedBy>связной</cp:lastModifiedBy>
  <cp:revision>2</cp:revision>
  <dcterms:created xsi:type="dcterms:W3CDTF">2013-03-14T15:58:00Z</dcterms:created>
  <dcterms:modified xsi:type="dcterms:W3CDTF">2013-03-14T15:58:00Z</dcterms:modified>
</cp:coreProperties>
</file>